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1E1171F1" w:rsidR="00D01F67" w:rsidRDefault="00760BDB">
      <w:pPr>
        <w:ind w:left="2" w:hanging="4"/>
        <w:jc w:val="center"/>
        <w:rPr>
          <w:color w:val="FF2600"/>
          <w:sz w:val="40"/>
          <w:szCs w:val="40"/>
        </w:rPr>
      </w:pPr>
      <w:r>
        <w:rPr>
          <w:b/>
          <w:color w:val="FF2600"/>
          <w:sz w:val="40"/>
          <w:szCs w:val="40"/>
        </w:rPr>
        <w:t xml:space="preserve">Vị trí: </w:t>
      </w:r>
      <w:r w:rsidR="00A37E0D">
        <w:rPr>
          <w:b/>
          <w:color w:val="FF2600"/>
          <w:sz w:val="40"/>
          <w:szCs w:val="40"/>
        </w:rPr>
        <w:t>Trưởng Phòng Kinh Doanh</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364B0">
        <w:trPr>
          <w:trHeight w:val="883"/>
        </w:trPr>
        <w:tc>
          <w:tcPr>
            <w:tcW w:w="6660" w:type="dxa"/>
            <w:vAlign w:val="center"/>
          </w:tcPr>
          <w:p w14:paraId="486300FE" w14:textId="626BE1ED" w:rsidR="007D47AE" w:rsidRPr="00BD7540" w:rsidRDefault="005364B0" w:rsidP="00BD7540">
            <w:pPr>
              <w:numPr>
                <w:ilvl w:val="0"/>
                <w:numId w:val="5"/>
              </w:numPr>
              <w:ind w:leftChars="117" w:left="503" w:hangingChars="112" w:hanging="269"/>
              <w:rPr>
                <w:sz w:val="24"/>
                <w:szCs w:val="24"/>
              </w:rPr>
            </w:pPr>
            <w:r w:rsidRPr="005364B0">
              <w:rPr>
                <w:sz w:val="24"/>
                <w:szCs w:val="24"/>
              </w:rPr>
              <w:t>Bạn có trách nhiệm gì trong công việc của mình? Trách nhiệm đó thể hiện như thế nào?</w:t>
            </w:r>
          </w:p>
        </w:tc>
        <w:tc>
          <w:tcPr>
            <w:tcW w:w="2520" w:type="dxa"/>
            <w:vAlign w:val="center"/>
          </w:tcPr>
          <w:p w14:paraId="1929F08F" w14:textId="77777777" w:rsidR="00D01F67" w:rsidRDefault="00D01F67" w:rsidP="0003664B">
            <w:pPr>
              <w:ind w:left="0" w:hanging="2"/>
              <w:rPr>
                <w:sz w:val="24"/>
                <w:szCs w:val="24"/>
              </w:rPr>
            </w:pPr>
          </w:p>
        </w:tc>
      </w:tr>
      <w:tr w:rsidR="00C92473" w14:paraId="2B4E6E6D" w14:textId="77777777" w:rsidTr="00C92473">
        <w:trPr>
          <w:trHeight w:val="964"/>
        </w:trPr>
        <w:tc>
          <w:tcPr>
            <w:tcW w:w="6660" w:type="dxa"/>
            <w:vAlign w:val="center"/>
          </w:tcPr>
          <w:p w14:paraId="2BF899E4" w14:textId="2A03ECF5" w:rsidR="00C92473" w:rsidRPr="00C92473" w:rsidRDefault="00C92473" w:rsidP="00BD7540">
            <w:pPr>
              <w:numPr>
                <w:ilvl w:val="0"/>
                <w:numId w:val="5"/>
              </w:numPr>
              <w:ind w:leftChars="117" w:left="503" w:hangingChars="112" w:hanging="269"/>
              <w:rPr>
                <w:sz w:val="24"/>
                <w:szCs w:val="24"/>
              </w:rPr>
            </w:pPr>
            <w:r w:rsidRPr="00C92473">
              <w:rPr>
                <w:sz w:val="24"/>
                <w:szCs w:val="24"/>
              </w:rPr>
              <w:t>Hãy nêu một khó khăn/ sự cố mà bạn đã giải quyết thành công.</w:t>
            </w:r>
          </w:p>
        </w:tc>
        <w:tc>
          <w:tcPr>
            <w:tcW w:w="2520" w:type="dxa"/>
            <w:vAlign w:val="center"/>
          </w:tcPr>
          <w:p w14:paraId="7B34953E" w14:textId="77777777" w:rsidR="00C92473" w:rsidRDefault="00C92473"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894255" w14:paraId="3E492F4C" w14:textId="77777777" w:rsidTr="00A37E0D">
        <w:trPr>
          <w:trHeight w:val="829"/>
        </w:trPr>
        <w:tc>
          <w:tcPr>
            <w:tcW w:w="6660" w:type="dxa"/>
            <w:vAlign w:val="center"/>
          </w:tcPr>
          <w:p w14:paraId="1FFF5D3D" w14:textId="4E379F8C" w:rsidR="00894255" w:rsidRPr="007F662A" w:rsidRDefault="00A37E0D" w:rsidP="00C92473">
            <w:pPr>
              <w:numPr>
                <w:ilvl w:val="0"/>
                <w:numId w:val="2"/>
              </w:numPr>
              <w:shd w:val="clear" w:color="auto" w:fill="FFFFFF"/>
              <w:ind w:leftChars="0" w:left="504" w:firstLineChars="0" w:hanging="270"/>
              <w:rPr>
                <w:sz w:val="24"/>
                <w:szCs w:val="24"/>
              </w:rPr>
            </w:pPr>
            <w:r w:rsidRPr="00A37E0D">
              <w:rPr>
                <w:sz w:val="24"/>
                <w:szCs w:val="24"/>
              </w:rPr>
              <w:t>Bạn có đánh giá gì về sản phẩm và tiềm năng sản phẩm mà chúng tôi đang kinh doanh?</w:t>
            </w:r>
          </w:p>
        </w:tc>
        <w:tc>
          <w:tcPr>
            <w:tcW w:w="2520" w:type="dxa"/>
            <w:vAlign w:val="center"/>
          </w:tcPr>
          <w:p w14:paraId="22A8BC36" w14:textId="77777777" w:rsidR="00894255" w:rsidRDefault="00894255" w:rsidP="0003664B">
            <w:pPr>
              <w:ind w:left="0" w:hanging="2"/>
              <w:rPr>
                <w:sz w:val="24"/>
                <w:szCs w:val="24"/>
              </w:rPr>
            </w:pPr>
          </w:p>
        </w:tc>
      </w:tr>
      <w:tr w:rsidR="003B2427" w14:paraId="63EB1C5D" w14:textId="77777777" w:rsidTr="00A37E0D">
        <w:trPr>
          <w:trHeight w:val="622"/>
        </w:trPr>
        <w:tc>
          <w:tcPr>
            <w:tcW w:w="6660" w:type="dxa"/>
            <w:vAlign w:val="center"/>
          </w:tcPr>
          <w:p w14:paraId="4F84EC6B" w14:textId="68D74222" w:rsidR="003B2427" w:rsidRPr="00894255" w:rsidRDefault="00A37E0D" w:rsidP="00C92473">
            <w:pPr>
              <w:numPr>
                <w:ilvl w:val="0"/>
                <w:numId w:val="2"/>
              </w:numPr>
              <w:shd w:val="clear" w:color="auto" w:fill="FFFFFF"/>
              <w:ind w:leftChars="0" w:left="504" w:firstLineChars="0" w:hanging="270"/>
              <w:rPr>
                <w:sz w:val="24"/>
                <w:szCs w:val="24"/>
              </w:rPr>
            </w:pPr>
            <w:r w:rsidRPr="00A37E0D">
              <w:rPr>
                <w:sz w:val="24"/>
                <w:szCs w:val="24"/>
              </w:rPr>
              <w:t>Theo bạn khách hàng tiềm năng của chúng tôi là những ai?</w:t>
            </w:r>
          </w:p>
        </w:tc>
        <w:tc>
          <w:tcPr>
            <w:tcW w:w="2520" w:type="dxa"/>
            <w:vAlign w:val="center"/>
          </w:tcPr>
          <w:p w14:paraId="396E9F89" w14:textId="77777777" w:rsidR="003B2427" w:rsidRDefault="003B2427" w:rsidP="0003664B">
            <w:pPr>
              <w:ind w:left="0" w:hanging="2"/>
              <w:rPr>
                <w:sz w:val="24"/>
                <w:szCs w:val="24"/>
              </w:rPr>
            </w:pPr>
          </w:p>
        </w:tc>
      </w:tr>
      <w:tr w:rsidR="00C92473" w14:paraId="7E3795A8" w14:textId="77777777" w:rsidTr="00A37E0D">
        <w:trPr>
          <w:trHeight w:val="793"/>
        </w:trPr>
        <w:tc>
          <w:tcPr>
            <w:tcW w:w="6660" w:type="dxa"/>
            <w:vAlign w:val="center"/>
          </w:tcPr>
          <w:p w14:paraId="0D0B1A7E" w14:textId="3A92D979" w:rsidR="00C92473" w:rsidRPr="00894255" w:rsidRDefault="00A37E0D" w:rsidP="00C92473">
            <w:pPr>
              <w:numPr>
                <w:ilvl w:val="0"/>
                <w:numId w:val="2"/>
              </w:numPr>
              <w:shd w:val="clear" w:color="auto" w:fill="FFFFFF"/>
              <w:ind w:leftChars="0" w:left="504" w:firstLineChars="0" w:hanging="270"/>
              <w:rPr>
                <w:sz w:val="24"/>
                <w:szCs w:val="24"/>
              </w:rPr>
            </w:pPr>
            <w:r w:rsidRPr="00A37E0D">
              <w:rPr>
                <w:sz w:val="24"/>
                <w:szCs w:val="24"/>
              </w:rPr>
              <w:t>Với sản phẩm này theo bạn những kênh bán nào là phù hợp nhất?</w:t>
            </w:r>
          </w:p>
        </w:tc>
        <w:tc>
          <w:tcPr>
            <w:tcW w:w="2520" w:type="dxa"/>
            <w:vAlign w:val="center"/>
          </w:tcPr>
          <w:p w14:paraId="7E0418C7" w14:textId="77777777" w:rsidR="00C92473" w:rsidRDefault="00C92473" w:rsidP="0003664B">
            <w:pPr>
              <w:ind w:left="0" w:hanging="2"/>
              <w:rPr>
                <w:sz w:val="24"/>
                <w:szCs w:val="24"/>
              </w:rPr>
            </w:pPr>
          </w:p>
        </w:tc>
      </w:tr>
      <w:tr w:rsidR="007F662A" w14:paraId="4CD16573" w14:textId="77777777" w:rsidTr="00A37E0D">
        <w:trPr>
          <w:trHeight w:val="838"/>
        </w:trPr>
        <w:tc>
          <w:tcPr>
            <w:tcW w:w="6660" w:type="dxa"/>
            <w:vAlign w:val="center"/>
          </w:tcPr>
          <w:p w14:paraId="1BEC275E" w14:textId="753491C9" w:rsidR="007F662A" w:rsidRPr="007F662A" w:rsidRDefault="00A37E0D" w:rsidP="00C92473">
            <w:pPr>
              <w:numPr>
                <w:ilvl w:val="0"/>
                <w:numId w:val="2"/>
              </w:numPr>
              <w:shd w:val="clear" w:color="auto" w:fill="FFFFFF"/>
              <w:ind w:leftChars="0" w:left="504" w:firstLineChars="0" w:hanging="270"/>
              <w:rPr>
                <w:sz w:val="24"/>
                <w:szCs w:val="24"/>
              </w:rPr>
            </w:pPr>
            <w:r w:rsidRPr="00A37E0D">
              <w:rPr>
                <w:sz w:val="24"/>
                <w:szCs w:val="24"/>
              </w:rPr>
              <w:t>Theo bạn làm thế nào để tiếp cận được những khách hàng mà bạn vừa kể?</w:t>
            </w:r>
          </w:p>
        </w:tc>
        <w:tc>
          <w:tcPr>
            <w:tcW w:w="2520" w:type="dxa"/>
            <w:vAlign w:val="center"/>
          </w:tcPr>
          <w:p w14:paraId="4DAEFA9E" w14:textId="77777777" w:rsidR="007F662A" w:rsidRDefault="007F662A" w:rsidP="00C92473">
            <w:pPr>
              <w:ind w:left="0" w:hanging="2"/>
              <w:rPr>
                <w:sz w:val="24"/>
                <w:szCs w:val="24"/>
              </w:rPr>
            </w:pPr>
          </w:p>
        </w:tc>
      </w:tr>
      <w:tr w:rsidR="003B2427" w14:paraId="6F3C370C" w14:textId="77777777" w:rsidTr="00A37E0D">
        <w:trPr>
          <w:trHeight w:val="883"/>
        </w:trPr>
        <w:tc>
          <w:tcPr>
            <w:tcW w:w="6660" w:type="dxa"/>
            <w:vAlign w:val="center"/>
          </w:tcPr>
          <w:p w14:paraId="0056C403" w14:textId="09D5600B" w:rsidR="003B2427" w:rsidRPr="00C92473" w:rsidRDefault="00A37E0D" w:rsidP="00C92473">
            <w:pPr>
              <w:numPr>
                <w:ilvl w:val="0"/>
                <w:numId w:val="2"/>
              </w:numPr>
              <w:shd w:val="clear" w:color="auto" w:fill="FFFFFF"/>
              <w:ind w:leftChars="0" w:left="504" w:firstLineChars="0" w:hanging="270"/>
              <w:rPr>
                <w:sz w:val="24"/>
                <w:szCs w:val="24"/>
              </w:rPr>
            </w:pPr>
            <w:r w:rsidRPr="00A37E0D">
              <w:rPr>
                <w:sz w:val="24"/>
                <w:szCs w:val="24"/>
              </w:rPr>
              <w:t>Yếu tố nào quyết định giúp khách hàng chọn bạn và sản phẩm của chúng tôi?</w:t>
            </w:r>
          </w:p>
        </w:tc>
        <w:tc>
          <w:tcPr>
            <w:tcW w:w="2520" w:type="dxa"/>
            <w:vAlign w:val="center"/>
          </w:tcPr>
          <w:p w14:paraId="1BAA4C42" w14:textId="77777777" w:rsidR="003B2427" w:rsidRDefault="003B2427" w:rsidP="00C92473">
            <w:pPr>
              <w:ind w:left="0" w:hanging="2"/>
              <w:rPr>
                <w:sz w:val="24"/>
                <w:szCs w:val="24"/>
              </w:rPr>
            </w:pPr>
          </w:p>
        </w:tc>
      </w:tr>
      <w:tr w:rsidR="007F662A" w14:paraId="6EAE6FA4" w14:textId="77777777" w:rsidTr="00A00D64">
        <w:trPr>
          <w:trHeight w:val="1171"/>
        </w:trPr>
        <w:tc>
          <w:tcPr>
            <w:tcW w:w="6660" w:type="dxa"/>
            <w:vAlign w:val="center"/>
          </w:tcPr>
          <w:p w14:paraId="65D2CAA9" w14:textId="641D167D" w:rsidR="007F662A" w:rsidRPr="007F662A" w:rsidRDefault="00A00D64" w:rsidP="00C92473">
            <w:pPr>
              <w:numPr>
                <w:ilvl w:val="0"/>
                <w:numId w:val="2"/>
              </w:numPr>
              <w:shd w:val="clear" w:color="auto" w:fill="FFFFFF"/>
              <w:ind w:leftChars="0" w:left="504" w:firstLineChars="0" w:hanging="270"/>
              <w:rPr>
                <w:sz w:val="24"/>
                <w:szCs w:val="24"/>
              </w:rPr>
            </w:pPr>
            <w:r w:rsidRPr="00A00D64">
              <w:rPr>
                <w:sz w:val="24"/>
                <w:szCs w:val="24"/>
              </w:rPr>
              <w:lastRenderedPageBreak/>
              <w:t>Theo bạn chăm sóc khách hàng là gì, với sản phẩm, khách hàng của chúng tôi thì bạn có đề xuất gì để chất lượng chăm sóc khách hàng tốt lên không?</w:t>
            </w:r>
          </w:p>
        </w:tc>
        <w:tc>
          <w:tcPr>
            <w:tcW w:w="2520" w:type="dxa"/>
            <w:vAlign w:val="center"/>
          </w:tcPr>
          <w:p w14:paraId="62B5ACAE" w14:textId="77777777" w:rsidR="007F662A" w:rsidRDefault="007F662A" w:rsidP="00C92473">
            <w:pPr>
              <w:ind w:left="0" w:hanging="2"/>
              <w:rPr>
                <w:sz w:val="24"/>
                <w:szCs w:val="24"/>
              </w:rPr>
            </w:pPr>
          </w:p>
        </w:tc>
      </w:tr>
      <w:tr w:rsidR="007F662A" w14:paraId="1801F6BF" w14:textId="77777777" w:rsidTr="00A00D64">
        <w:trPr>
          <w:trHeight w:val="622"/>
        </w:trPr>
        <w:tc>
          <w:tcPr>
            <w:tcW w:w="6660" w:type="dxa"/>
            <w:vAlign w:val="center"/>
          </w:tcPr>
          <w:p w14:paraId="7D6F5681" w14:textId="372FAB26" w:rsidR="007F662A" w:rsidRPr="007F662A" w:rsidRDefault="00A00D64" w:rsidP="00C92473">
            <w:pPr>
              <w:numPr>
                <w:ilvl w:val="0"/>
                <w:numId w:val="2"/>
              </w:numPr>
              <w:shd w:val="clear" w:color="auto" w:fill="FFFFFF"/>
              <w:ind w:leftChars="0" w:left="504" w:firstLineChars="0" w:hanging="270"/>
              <w:rPr>
                <w:sz w:val="24"/>
                <w:szCs w:val="24"/>
              </w:rPr>
            </w:pPr>
            <w:r w:rsidRPr="00A00D64">
              <w:rPr>
                <w:sz w:val="24"/>
                <w:szCs w:val="24"/>
              </w:rPr>
              <w:t>Bạn có biết gì về đối thủ của chúng tôi không?</w:t>
            </w:r>
          </w:p>
        </w:tc>
        <w:tc>
          <w:tcPr>
            <w:tcW w:w="2520" w:type="dxa"/>
            <w:vAlign w:val="center"/>
          </w:tcPr>
          <w:p w14:paraId="33567CE4" w14:textId="77777777" w:rsidR="007F662A" w:rsidRDefault="007F662A" w:rsidP="00C92473">
            <w:pPr>
              <w:ind w:left="0" w:hanging="2"/>
              <w:rPr>
                <w:sz w:val="24"/>
                <w:szCs w:val="24"/>
              </w:rPr>
            </w:pPr>
          </w:p>
        </w:tc>
      </w:tr>
      <w:tr w:rsidR="007F662A" w14:paraId="1925CE89" w14:textId="77777777" w:rsidTr="00A00D64">
        <w:trPr>
          <w:trHeight w:val="883"/>
        </w:trPr>
        <w:tc>
          <w:tcPr>
            <w:tcW w:w="6660" w:type="dxa"/>
            <w:vAlign w:val="center"/>
          </w:tcPr>
          <w:p w14:paraId="0C1A4260" w14:textId="4A5FD45A" w:rsidR="007F662A" w:rsidRPr="007F662A" w:rsidRDefault="00A00D64" w:rsidP="00C92473">
            <w:pPr>
              <w:numPr>
                <w:ilvl w:val="0"/>
                <w:numId w:val="2"/>
              </w:numPr>
              <w:shd w:val="clear" w:color="auto" w:fill="FFFFFF"/>
              <w:ind w:leftChars="0" w:left="504" w:firstLineChars="0" w:hanging="270"/>
              <w:rPr>
                <w:sz w:val="24"/>
                <w:szCs w:val="24"/>
              </w:rPr>
            </w:pPr>
            <w:r w:rsidRPr="00A00D64">
              <w:rPr>
                <w:sz w:val="24"/>
                <w:szCs w:val="24"/>
              </w:rPr>
              <w:t>Bạn có thể nói về cách mà bạn xây dựng một chương trình xúc tiến bán hàng thế nào?</w:t>
            </w:r>
          </w:p>
        </w:tc>
        <w:tc>
          <w:tcPr>
            <w:tcW w:w="2520" w:type="dxa"/>
            <w:vAlign w:val="center"/>
          </w:tcPr>
          <w:p w14:paraId="667106FC" w14:textId="77777777" w:rsidR="007F662A" w:rsidRDefault="007F662A" w:rsidP="00C92473">
            <w:pPr>
              <w:ind w:left="0" w:hanging="2"/>
              <w:rPr>
                <w:sz w:val="24"/>
                <w:szCs w:val="24"/>
              </w:rPr>
            </w:pPr>
          </w:p>
        </w:tc>
      </w:tr>
      <w:tr w:rsidR="007F662A" w14:paraId="20B9393E" w14:textId="77777777" w:rsidTr="00A00D64">
        <w:trPr>
          <w:trHeight w:val="793"/>
        </w:trPr>
        <w:tc>
          <w:tcPr>
            <w:tcW w:w="6660" w:type="dxa"/>
            <w:vAlign w:val="center"/>
          </w:tcPr>
          <w:p w14:paraId="087B10D8" w14:textId="257E6BF6" w:rsidR="007F662A" w:rsidRPr="007F662A" w:rsidRDefault="00A00D64" w:rsidP="00C92473">
            <w:pPr>
              <w:numPr>
                <w:ilvl w:val="0"/>
                <w:numId w:val="2"/>
              </w:numPr>
              <w:shd w:val="clear" w:color="auto" w:fill="FFFFFF"/>
              <w:ind w:leftChars="0" w:left="504" w:firstLineChars="0" w:hanging="270"/>
              <w:rPr>
                <w:sz w:val="24"/>
                <w:szCs w:val="24"/>
              </w:rPr>
            </w:pPr>
            <w:r w:rsidRPr="00A00D64">
              <w:rPr>
                <w:sz w:val="24"/>
                <w:szCs w:val="24"/>
              </w:rPr>
              <w:t>Sản phẩm của chúng tôi nên có những chương trình xúc tiến nào?</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A00D64">
        <w:trPr>
          <w:trHeight w:val="901"/>
        </w:trPr>
        <w:tc>
          <w:tcPr>
            <w:tcW w:w="6660" w:type="dxa"/>
            <w:vAlign w:val="center"/>
          </w:tcPr>
          <w:p w14:paraId="59784A78" w14:textId="6F747A68" w:rsidR="00D01F67" w:rsidRDefault="00A00D64" w:rsidP="003B2427">
            <w:pPr>
              <w:numPr>
                <w:ilvl w:val="0"/>
                <w:numId w:val="2"/>
              </w:numPr>
              <w:ind w:leftChars="0" w:left="504" w:firstLineChars="0"/>
              <w:rPr>
                <w:sz w:val="24"/>
                <w:szCs w:val="24"/>
              </w:rPr>
            </w:pPr>
            <w:r w:rsidRPr="00A00D64">
              <w:rPr>
                <w:sz w:val="24"/>
                <w:szCs w:val="24"/>
              </w:rPr>
              <w:t>Bạn dự kiến tổ chức, sắp xếp nhân sự phòng kinh doanh thế nào?</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3B2427">
        <w:trPr>
          <w:trHeight w:val="973"/>
        </w:trPr>
        <w:tc>
          <w:tcPr>
            <w:tcW w:w="6660" w:type="dxa"/>
            <w:vAlign w:val="center"/>
          </w:tcPr>
          <w:p w14:paraId="35B7D6BE" w14:textId="5BFC635C" w:rsidR="007F662A" w:rsidRPr="007F662A" w:rsidRDefault="00A00D64" w:rsidP="00A00D64">
            <w:pPr>
              <w:numPr>
                <w:ilvl w:val="0"/>
                <w:numId w:val="2"/>
              </w:numPr>
              <w:ind w:leftChars="0" w:left="504" w:firstLineChars="0"/>
              <w:rPr>
                <w:sz w:val="24"/>
                <w:szCs w:val="24"/>
              </w:rPr>
            </w:pPr>
            <w:r w:rsidRPr="00A00D64">
              <w:rPr>
                <w:sz w:val="24"/>
                <w:szCs w:val="24"/>
              </w:rPr>
              <w:t>Quy trình bán hàng bạn đang làm chỗ cũ và dự kiến nếu sang chúng tôi là thế nào?</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A00D64">
        <w:trPr>
          <w:trHeight w:val="631"/>
        </w:trPr>
        <w:tc>
          <w:tcPr>
            <w:tcW w:w="6660" w:type="dxa"/>
            <w:vAlign w:val="center"/>
          </w:tcPr>
          <w:p w14:paraId="205C0E30" w14:textId="128896D1" w:rsidR="00D01F67" w:rsidRDefault="00A00D64" w:rsidP="00894255">
            <w:pPr>
              <w:numPr>
                <w:ilvl w:val="0"/>
                <w:numId w:val="2"/>
              </w:numPr>
              <w:ind w:leftChars="0" w:left="594" w:firstLineChars="0"/>
              <w:rPr>
                <w:sz w:val="24"/>
                <w:szCs w:val="24"/>
              </w:rPr>
            </w:pPr>
            <w:r w:rsidRPr="00A00D64">
              <w:rPr>
                <w:color w:val="222222"/>
                <w:sz w:val="24"/>
                <w:szCs w:val="24"/>
              </w:rPr>
              <w:t>Cách bạn xây dựng đội ngũ kinh doanh như thế nào?</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A00D64">
        <w:trPr>
          <w:trHeight w:val="883"/>
        </w:trPr>
        <w:tc>
          <w:tcPr>
            <w:tcW w:w="6660" w:type="dxa"/>
            <w:vAlign w:val="center"/>
          </w:tcPr>
          <w:p w14:paraId="00FA1D5A" w14:textId="587B0749" w:rsidR="004855B4" w:rsidRDefault="00A00D64" w:rsidP="00894255">
            <w:pPr>
              <w:numPr>
                <w:ilvl w:val="0"/>
                <w:numId w:val="2"/>
              </w:numPr>
              <w:ind w:leftChars="0" w:left="594" w:firstLineChars="0"/>
              <w:rPr>
                <w:color w:val="222222"/>
                <w:sz w:val="24"/>
                <w:szCs w:val="24"/>
                <w:highlight w:val="white"/>
              </w:rPr>
            </w:pPr>
            <w:r w:rsidRPr="00A00D64">
              <w:rPr>
                <w:color w:val="222222"/>
                <w:sz w:val="24"/>
                <w:szCs w:val="24"/>
              </w:rPr>
              <w:t>Cách bạn tổ chức đào tạo nhân viên kinh doanh và hệ thống đại lý như thế nào?</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3B2427">
        <w:trPr>
          <w:trHeight w:val="865"/>
        </w:trPr>
        <w:tc>
          <w:tcPr>
            <w:tcW w:w="6660" w:type="dxa"/>
            <w:vAlign w:val="center"/>
          </w:tcPr>
          <w:p w14:paraId="436A8A71" w14:textId="487A9A51" w:rsidR="007F662A" w:rsidRPr="007F662A" w:rsidRDefault="00A00D64" w:rsidP="00894255">
            <w:pPr>
              <w:numPr>
                <w:ilvl w:val="0"/>
                <w:numId w:val="2"/>
              </w:numPr>
              <w:ind w:leftChars="0" w:left="594" w:firstLineChars="0"/>
              <w:rPr>
                <w:color w:val="222222"/>
                <w:sz w:val="24"/>
                <w:szCs w:val="24"/>
              </w:rPr>
            </w:pPr>
            <w:r w:rsidRPr="00A00D64">
              <w:rPr>
                <w:color w:val="222222"/>
                <w:sz w:val="24"/>
                <w:szCs w:val="24"/>
              </w:rPr>
              <w:t>Hãy kể cho chúng tôi về cách bạn xây kế hoạch kinh doanh năm, quý, tháng, tuần ra sao?</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A00D64">
        <w:trPr>
          <w:trHeight w:val="649"/>
        </w:trPr>
        <w:tc>
          <w:tcPr>
            <w:tcW w:w="6660" w:type="dxa"/>
            <w:vAlign w:val="center"/>
          </w:tcPr>
          <w:p w14:paraId="596EEA2B" w14:textId="45DAB63C" w:rsidR="00D01F67" w:rsidRDefault="00A00D64" w:rsidP="00894255">
            <w:pPr>
              <w:numPr>
                <w:ilvl w:val="0"/>
                <w:numId w:val="2"/>
              </w:numPr>
              <w:ind w:leftChars="0" w:left="594" w:firstLineChars="0"/>
              <w:rPr>
                <w:sz w:val="24"/>
                <w:szCs w:val="24"/>
              </w:rPr>
            </w:pPr>
            <w:r w:rsidRPr="00A00D64">
              <w:rPr>
                <w:color w:val="222222"/>
                <w:sz w:val="24"/>
                <w:szCs w:val="24"/>
              </w:rPr>
              <w:t>Một trưởng phòng Kinh doanh phải có tố chất nào?</w:t>
            </w:r>
          </w:p>
        </w:tc>
        <w:tc>
          <w:tcPr>
            <w:tcW w:w="2520" w:type="dxa"/>
            <w:vAlign w:val="center"/>
          </w:tcPr>
          <w:p w14:paraId="0F1A6BE2" w14:textId="77777777" w:rsidR="00D01F67" w:rsidRDefault="00D01F67" w:rsidP="0003664B">
            <w:pPr>
              <w:ind w:left="0" w:hanging="2"/>
              <w:rPr>
                <w:sz w:val="24"/>
                <w:szCs w:val="24"/>
              </w:rPr>
            </w:pPr>
          </w:p>
        </w:tc>
      </w:tr>
      <w:tr w:rsidR="00894255" w14:paraId="2846F6C7" w14:textId="77777777" w:rsidTr="00A00D64">
        <w:trPr>
          <w:trHeight w:val="883"/>
        </w:trPr>
        <w:tc>
          <w:tcPr>
            <w:tcW w:w="6660" w:type="dxa"/>
            <w:vAlign w:val="center"/>
          </w:tcPr>
          <w:p w14:paraId="6CBA0553" w14:textId="368B0A30" w:rsidR="00894255" w:rsidRDefault="00A00D64" w:rsidP="00894255">
            <w:pPr>
              <w:numPr>
                <w:ilvl w:val="0"/>
                <w:numId w:val="2"/>
              </w:numPr>
              <w:ind w:leftChars="0" w:left="594" w:firstLineChars="0"/>
              <w:rPr>
                <w:color w:val="222222"/>
                <w:sz w:val="24"/>
                <w:szCs w:val="24"/>
                <w:highlight w:val="white"/>
              </w:rPr>
            </w:pPr>
            <w:r w:rsidRPr="00A00D64">
              <w:rPr>
                <w:color w:val="222222"/>
                <w:sz w:val="24"/>
                <w:szCs w:val="24"/>
              </w:rPr>
              <w:t>Nếu có một dự án mà có nhiều đối thủ cùng vào một lúc bạn sẽ hành động ra sao?</w:t>
            </w:r>
          </w:p>
        </w:tc>
        <w:tc>
          <w:tcPr>
            <w:tcW w:w="2520" w:type="dxa"/>
            <w:vAlign w:val="center"/>
          </w:tcPr>
          <w:p w14:paraId="376B3E6F" w14:textId="77777777" w:rsidR="00894255" w:rsidRDefault="00894255" w:rsidP="0003664B">
            <w:pPr>
              <w:ind w:left="0" w:hanging="2"/>
              <w:rPr>
                <w:sz w:val="24"/>
                <w:szCs w:val="24"/>
              </w:rPr>
            </w:pPr>
          </w:p>
        </w:tc>
      </w:tr>
      <w:tr w:rsidR="00A00D64" w14:paraId="410F3D1D" w14:textId="77777777" w:rsidTr="00A00D64">
        <w:trPr>
          <w:trHeight w:val="1441"/>
        </w:trPr>
        <w:tc>
          <w:tcPr>
            <w:tcW w:w="6660" w:type="dxa"/>
            <w:vAlign w:val="center"/>
          </w:tcPr>
          <w:p w14:paraId="7E760F7A" w14:textId="12473BBD" w:rsidR="00A00D64" w:rsidRPr="00A00D64" w:rsidRDefault="00A00D64" w:rsidP="00894255">
            <w:pPr>
              <w:numPr>
                <w:ilvl w:val="0"/>
                <w:numId w:val="2"/>
              </w:numPr>
              <w:ind w:leftChars="0" w:left="594" w:firstLineChars="0"/>
              <w:rPr>
                <w:color w:val="222222"/>
                <w:sz w:val="24"/>
                <w:szCs w:val="24"/>
              </w:rPr>
            </w:pPr>
            <w:r w:rsidRPr="00A00D64">
              <w:rPr>
                <w:color w:val="222222"/>
                <w:sz w:val="24"/>
                <w:szCs w:val="24"/>
              </w:rPr>
              <w:t>Một số câu hỏi đo khả năng chịu áp lực, thể hiện sự cần mẫn: doanh thu tháng sau luôn giao cao hơn tháng trước, lương cứng thì cứ thấp dần, khách hàng thì khiếu nại chửi bới… bạn xử lý thế nào?</w:t>
            </w:r>
          </w:p>
        </w:tc>
        <w:tc>
          <w:tcPr>
            <w:tcW w:w="2520" w:type="dxa"/>
            <w:vAlign w:val="center"/>
          </w:tcPr>
          <w:p w14:paraId="123CC99D" w14:textId="77777777" w:rsidR="00A00D64" w:rsidRDefault="00A00D64" w:rsidP="0003664B">
            <w:pPr>
              <w:ind w:left="0" w:hanging="2"/>
              <w:rPr>
                <w:sz w:val="24"/>
                <w:szCs w:val="24"/>
              </w:rPr>
            </w:pPr>
          </w:p>
        </w:tc>
      </w:tr>
      <w:tr w:rsidR="00A00D64" w14:paraId="4C15EBD8" w14:textId="77777777" w:rsidTr="00A00D64">
        <w:trPr>
          <w:trHeight w:val="703"/>
        </w:trPr>
        <w:tc>
          <w:tcPr>
            <w:tcW w:w="6660" w:type="dxa"/>
            <w:vAlign w:val="center"/>
          </w:tcPr>
          <w:p w14:paraId="3A77BF76" w14:textId="676683DF" w:rsidR="00A00D64" w:rsidRPr="00A00D64" w:rsidRDefault="00A00D64" w:rsidP="00894255">
            <w:pPr>
              <w:numPr>
                <w:ilvl w:val="0"/>
                <w:numId w:val="2"/>
              </w:numPr>
              <w:ind w:leftChars="0" w:left="594" w:firstLineChars="0"/>
              <w:rPr>
                <w:color w:val="222222"/>
                <w:sz w:val="24"/>
                <w:szCs w:val="24"/>
              </w:rPr>
            </w:pPr>
            <w:r w:rsidRPr="00A00D64">
              <w:rPr>
                <w:color w:val="222222"/>
                <w:sz w:val="24"/>
                <w:szCs w:val="24"/>
              </w:rPr>
              <w:t>Những câu hỏi tình huống xung đột, tranh cãi, l</w:t>
            </w:r>
            <w:r>
              <w:rPr>
                <w:color w:val="222222"/>
                <w:sz w:val="24"/>
                <w:szCs w:val="24"/>
              </w:rPr>
              <w:t>ự</w:t>
            </w:r>
            <w:r w:rsidRPr="00A00D64">
              <w:rPr>
                <w:color w:val="222222"/>
                <w:sz w:val="24"/>
                <w:szCs w:val="24"/>
              </w:rPr>
              <w:t>a chọn…</w:t>
            </w:r>
          </w:p>
        </w:tc>
        <w:tc>
          <w:tcPr>
            <w:tcW w:w="2520" w:type="dxa"/>
            <w:vAlign w:val="center"/>
          </w:tcPr>
          <w:p w14:paraId="1EF8DBD3" w14:textId="77777777" w:rsidR="00A00D64" w:rsidRDefault="00A00D64" w:rsidP="0003664B">
            <w:pPr>
              <w:ind w:left="0" w:hanging="2"/>
              <w:rPr>
                <w:sz w:val="24"/>
                <w:szCs w:val="24"/>
              </w:rPr>
            </w:pPr>
          </w:p>
        </w:tc>
      </w:tr>
      <w:tr w:rsidR="00A00D64" w14:paraId="5C50363E" w14:textId="77777777" w:rsidTr="00A00D64">
        <w:trPr>
          <w:trHeight w:val="865"/>
        </w:trPr>
        <w:tc>
          <w:tcPr>
            <w:tcW w:w="6660" w:type="dxa"/>
            <w:vAlign w:val="center"/>
          </w:tcPr>
          <w:p w14:paraId="00058E2C" w14:textId="34FC25BF" w:rsidR="00A00D64" w:rsidRPr="00A00D64" w:rsidRDefault="00A00D64" w:rsidP="00894255">
            <w:pPr>
              <w:numPr>
                <w:ilvl w:val="0"/>
                <w:numId w:val="2"/>
              </w:numPr>
              <w:ind w:leftChars="0" w:left="594" w:firstLineChars="0"/>
              <w:rPr>
                <w:color w:val="222222"/>
                <w:sz w:val="24"/>
                <w:szCs w:val="24"/>
              </w:rPr>
            </w:pPr>
            <w:r w:rsidRPr="00A00D64">
              <w:rPr>
                <w:color w:val="222222"/>
                <w:sz w:val="24"/>
                <w:szCs w:val="24"/>
              </w:rPr>
              <w:t>Hãy kể về lần bạn xung đột với cấp dưới hoặc cấp trên đáng nhớ nhất.</w:t>
            </w:r>
          </w:p>
        </w:tc>
        <w:tc>
          <w:tcPr>
            <w:tcW w:w="2520" w:type="dxa"/>
            <w:vAlign w:val="center"/>
          </w:tcPr>
          <w:p w14:paraId="702BD325" w14:textId="77777777" w:rsidR="00A00D64" w:rsidRDefault="00A00D64"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lastRenderedPageBreak/>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362995EA" w:rsidR="00D01F67" w:rsidRDefault="00760BDB" w:rsidP="00362B65">
            <w:pPr>
              <w:numPr>
                <w:ilvl w:val="0"/>
                <w:numId w:val="1"/>
              </w:numPr>
              <w:ind w:leftChars="72" w:left="414" w:firstLineChars="0" w:hanging="270"/>
              <w:rPr>
                <w:sz w:val="24"/>
                <w:szCs w:val="24"/>
              </w:rPr>
            </w:pPr>
            <w:r>
              <w:rPr>
                <w:sz w:val="24"/>
                <w:szCs w:val="24"/>
              </w:rPr>
              <w:t xml:space="preserve">Bạn đã bao giờ thất bại </w:t>
            </w:r>
            <w:r w:rsidR="004855B4">
              <w:rPr>
                <w:sz w:val="24"/>
                <w:szCs w:val="24"/>
              </w:rPr>
              <w:t>khi tuyển vị trí nào 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34C2" w14:textId="77777777" w:rsidR="00003B70" w:rsidRDefault="00003B70">
      <w:pPr>
        <w:spacing w:line="240" w:lineRule="auto"/>
        <w:ind w:left="0" w:hanging="2"/>
      </w:pPr>
      <w:r>
        <w:separator/>
      </w:r>
    </w:p>
  </w:endnote>
  <w:endnote w:type="continuationSeparator" w:id="0">
    <w:p w14:paraId="6D4F5FCB" w14:textId="77777777" w:rsidR="00003B70" w:rsidRDefault="00003B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04DC6" w14:textId="77777777" w:rsidR="00003B70" w:rsidRDefault="00003B70">
      <w:pPr>
        <w:spacing w:line="240" w:lineRule="auto"/>
        <w:ind w:left="0" w:hanging="2"/>
      </w:pPr>
      <w:r>
        <w:separator/>
      </w:r>
    </w:p>
  </w:footnote>
  <w:footnote w:type="continuationSeparator" w:id="0">
    <w:p w14:paraId="1AB40059" w14:textId="77777777" w:rsidR="00003B70" w:rsidRDefault="00003B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03B70"/>
    <w:rsid w:val="0003664B"/>
    <w:rsid w:val="002D79BD"/>
    <w:rsid w:val="0030481B"/>
    <w:rsid w:val="00362B65"/>
    <w:rsid w:val="003B2427"/>
    <w:rsid w:val="00433E8F"/>
    <w:rsid w:val="00444AE4"/>
    <w:rsid w:val="004855B4"/>
    <w:rsid w:val="0051592F"/>
    <w:rsid w:val="005364B0"/>
    <w:rsid w:val="005506BF"/>
    <w:rsid w:val="005F5718"/>
    <w:rsid w:val="00653493"/>
    <w:rsid w:val="00660573"/>
    <w:rsid w:val="00760BDB"/>
    <w:rsid w:val="007C7ECC"/>
    <w:rsid w:val="007D47AE"/>
    <w:rsid w:val="007E0930"/>
    <w:rsid w:val="007F662A"/>
    <w:rsid w:val="00894255"/>
    <w:rsid w:val="009E5BA3"/>
    <w:rsid w:val="00A00D64"/>
    <w:rsid w:val="00A14194"/>
    <w:rsid w:val="00A2094D"/>
    <w:rsid w:val="00A37E0D"/>
    <w:rsid w:val="00B97C87"/>
    <w:rsid w:val="00BD7540"/>
    <w:rsid w:val="00BE7696"/>
    <w:rsid w:val="00C92473"/>
    <w:rsid w:val="00D01F67"/>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2020-11-06T09:20:00Z</dcterms:created>
  <dcterms:modified xsi:type="dcterms:W3CDTF">2020-11-06T10:13:00Z</dcterms:modified>
</cp:coreProperties>
</file>